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0808" w14:textId="0201E1EE" w:rsidR="00F54674" w:rsidRPr="007260DC" w:rsidRDefault="00F54674" w:rsidP="007260DC">
      <w:pPr>
        <w:spacing w:after="120"/>
        <w:rPr>
          <w:b/>
          <w:bCs/>
          <w:i/>
          <w:iCs/>
          <w:sz w:val="24"/>
          <w:szCs w:val="24"/>
        </w:rPr>
      </w:pPr>
      <w:r w:rsidRPr="00EC2D2C">
        <w:rPr>
          <w:b/>
          <w:bCs/>
          <w:sz w:val="24"/>
          <w:szCs w:val="24"/>
        </w:rPr>
        <w:t xml:space="preserve">Zadeva: Prošnja za udeležbo na 4-dnevnem </w:t>
      </w:r>
      <w:r w:rsidR="00A928D8">
        <w:rPr>
          <w:b/>
          <w:bCs/>
          <w:sz w:val="24"/>
          <w:szCs w:val="24"/>
        </w:rPr>
        <w:t>tečaju</w:t>
      </w:r>
      <w:r w:rsidRPr="00EC2D2C">
        <w:rPr>
          <w:b/>
          <w:bCs/>
          <w:sz w:val="24"/>
          <w:szCs w:val="24"/>
        </w:rPr>
        <w:t xml:space="preserve"> </w:t>
      </w:r>
      <w:r w:rsidRPr="009724D7">
        <w:rPr>
          <w:b/>
          <w:bCs/>
          <w:i/>
          <w:iCs/>
          <w:sz w:val="24"/>
          <w:szCs w:val="24"/>
        </w:rPr>
        <w:t>Kibernetska varnost ICS/OT/IoT okolij</w:t>
      </w:r>
    </w:p>
    <w:p w14:paraId="5DF5C0DD" w14:textId="1915AB64" w:rsidR="00AD79B4" w:rsidRDefault="00F54674" w:rsidP="007260DC">
      <w:pPr>
        <w:spacing w:before="480" w:after="480"/>
        <w:rPr>
          <w:sz w:val="24"/>
          <w:szCs w:val="24"/>
        </w:rPr>
      </w:pPr>
      <w:r w:rsidRPr="00EC2D2C">
        <w:rPr>
          <w:sz w:val="24"/>
          <w:szCs w:val="24"/>
        </w:rPr>
        <w:t>Spoštovani</w:t>
      </w:r>
      <w:r w:rsidR="00F45060" w:rsidRPr="00F45060">
        <w:t xml:space="preserve"> </w:t>
      </w:r>
      <w:sdt>
        <w:sdtPr>
          <w:rPr>
            <w:sz w:val="24"/>
            <w:szCs w:val="24"/>
          </w:rPr>
          <w:id w:val="809825672"/>
          <w:placeholder>
            <w:docPart w:val="DefaultPlaceholder_-1854013440"/>
          </w:placeholder>
          <w:temporary/>
          <w:text/>
        </w:sdtPr>
        <w:sdtEndPr/>
        <w:sdtContent>
          <w:r w:rsidR="00F45060" w:rsidRPr="00F45060">
            <w:rPr>
              <w:sz w:val="24"/>
              <w:szCs w:val="24"/>
            </w:rPr>
            <w:t>vstavi ime odločevalca</w:t>
          </w:r>
        </w:sdtContent>
      </w:sdt>
      <w:r w:rsidR="00F45060">
        <w:t>!</w:t>
      </w:r>
    </w:p>
    <w:p w14:paraId="3FA31FE7" w14:textId="315E29B9" w:rsidR="00F54674" w:rsidRPr="00EC2D2C" w:rsidRDefault="00EC2D2C">
      <w:pPr>
        <w:rPr>
          <w:noProof/>
          <w:sz w:val="24"/>
          <w:szCs w:val="24"/>
        </w:rPr>
      </w:pPr>
      <w:r>
        <w:rPr>
          <w:sz w:val="24"/>
          <w:szCs w:val="24"/>
        </w:rPr>
        <w:t>Specialističn</w:t>
      </w:r>
      <w:r w:rsidR="00A928D8">
        <w:rPr>
          <w:sz w:val="24"/>
          <w:szCs w:val="24"/>
        </w:rPr>
        <w:t>i tečaj bo</w:t>
      </w:r>
      <w:r>
        <w:rPr>
          <w:sz w:val="24"/>
          <w:szCs w:val="24"/>
        </w:rPr>
        <w:t xml:space="preserve"> poteka</w:t>
      </w:r>
      <w:r w:rsidR="001A115B">
        <w:rPr>
          <w:sz w:val="24"/>
          <w:szCs w:val="24"/>
        </w:rPr>
        <w:t>l</w:t>
      </w:r>
      <w:r w:rsidR="00AA2451">
        <w:rPr>
          <w:sz w:val="24"/>
          <w:szCs w:val="24"/>
        </w:rPr>
        <w:t xml:space="preserve"> od</w:t>
      </w:r>
      <w:r w:rsidR="00216BAF">
        <w:rPr>
          <w:sz w:val="24"/>
          <w:szCs w:val="24"/>
        </w:rPr>
        <w:t xml:space="preserve"> </w:t>
      </w:r>
      <w:r w:rsidR="00216BAF">
        <w:rPr>
          <w:sz w:val="24"/>
          <w:szCs w:val="24"/>
        </w:rPr>
        <w:t>DD/MM/LLLL</w:t>
      </w:r>
      <w:r w:rsidR="00216BAF">
        <w:rPr>
          <w:sz w:val="24"/>
          <w:szCs w:val="24"/>
        </w:rPr>
        <w:t xml:space="preserve"> </w:t>
      </w:r>
      <w:r w:rsidR="00AA2451">
        <w:rPr>
          <w:sz w:val="24"/>
          <w:szCs w:val="24"/>
        </w:rPr>
        <w:t>do</w:t>
      </w:r>
      <w:r w:rsidR="00216BAF">
        <w:rPr>
          <w:sz w:val="24"/>
          <w:szCs w:val="24"/>
        </w:rPr>
        <w:t xml:space="preserve"> DD/MM/LLLL</w:t>
      </w:r>
      <w:r>
        <w:rPr>
          <w:sz w:val="24"/>
          <w:szCs w:val="24"/>
        </w:rPr>
        <w:t xml:space="preserve"> v Ljubljani.</w:t>
      </w:r>
      <w:r w:rsidRPr="00EC2D2C">
        <w:rPr>
          <w:sz w:val="24"/>
          <w:szCs w:val="24"/>
        </w:rPr>
        <w:t xml:space="preserve"> Ponuja </w:t>
      </w:r>
      <w:r>
        <w:rPr>
          <w:sz w:val="24"/>
          <w:szCs w:val="24"/>
        </w:rPr>
        <w:t>ravno pravšnj</w:t>
      </w:r>
      <w:r w:rsidR="00AF5E79">
        <w:rPr>
          <w:sz w:val="24"/>
          <w:szCs w:val="24"/>
        </w:rPr>
        <w:t>e razmerje med</w:t>
      </w:r>
      <w:r w:rsidR="00EA2C12">
        <w:rPr>
          <w:sz w:val="24"/>
          <w:szCs w:val="24"/>
        </w:rPr>
        <w:t xml:space="preserve"> </w:t>
      </w:r>
      <w:r>
        <w:rPr>
          <w:sz w:val="24"/>
          <w:szCs w:val="24"/>
        </w:rPr>
        <w:t>teoretičn</w:t>
      </w:r>
      <w:r w:rsidR="00AF5E79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F8185B">
        <w:rPr>
          <w:sz w:val="24"/>
          <w:szCs w:val="24"/>
        </w:rPr>
        <w:t>del</w:t>
      </w:r>
      <w:r w:rsidR="00AF5E79">
        <w:rPr>
          <w:sz w:val="24"/>
          <w:szCs w:val="24"/>
        </w:rPr>
        <w:t>om</w:t>
      </w:r>
      <w:r w:rsidR="00F8185B">
        <w:rPr>
          <w:sz w:val="24"/>
          <w:szCs w:val="24"/>
        </w:rPr>
        <w:t xml:space="preserve"> </w:t>
      </w:r>
      <w:r>
        <w:rPr>
          <w:sz w:val="24"/>
          <w:szCs w:val="24"/>
        </w:rPr>
        <w:t>in praktičn</w:t>
      </w:r>
      <w:r w:rsidR="00AF5E79">
        <w:rPr>
          <w:sz w:val="24"/>
          <w:szCs w:val="24"/>
        </w:rPr>
        <w:t>imi</w:t>
      </w:r>
      <w:r w:rsidR="00F8185B">
        <w:rPr>
          <w:sz w:val="24"/>
          <w:szCs w:val="24"/>
        </w:rPr>
        <w:t xml:space="preserve"> vaj</w:t>
      </w:r>
      <w:r w:rsidR="00AF5E79">
        <w:rPr>
          <w:sz w:val="24"/>
          <w:szCs w:val="24"/>
        </w:rPr>
        <w:t>ami</w:t>
      </w:r>
      <w:r>
        <w:rPr>
          <w:sz w:val="24"/>
          <w:szCs w:val="24"/>
        </w:rPr>
        <w:t xml:space="preserve">, </w:t>
      </w:r>
      <w:r w:rsidR="00A80CF1">
        <w:rPr>
          <w:sz w:val="24"/>
          <w:szCs w:val="24"/>
        </w:rPr>
        <w:t xml:space="preserve">pod vodstvom </w:t>
      </w:r>
      <w:r w:rsidRPr="00EC2D2C">
        <w:rPr>
          <w:sz w:val="24"/>
          <w:szCs w:val="24"/>
        </w:rPr>
        <w:t xml:space="preserve">izkušenih </w:t>
      </w:r>
      <w:r>
        <w:rPr>
          <w:sz w:val="24"/>
          <w:szCs w:val="24"/>
        </w:rPr>
        <w:t xml:space="preserve">varnostnih </w:t>
      </w:r>
      <w:r w:rsidRPr="00EC2D2C">
        <w:rPr>
          <w:sz w:val="24"/>
          <w:szCs w:val="24"/>
        </w:rPr>
        <w:t xml:space="preserve">strokovnjakov </w:t>
      </w:r>
      <w:r>
        <w:rPr>
          <w:sz w:val="24"/>
          <w:szCs w:val="24"/>
        </w:rPr>
        <w:t>in certificiranih etičnih hekerjev</w:t>
      </w:r>
      <w:r w:rsidRPr="00EC2D2C">
        <w:rPr>
          <w:sz w:val="24"/>
          <w:szCs w:val="24"/>
        </w:rPr>
        <w:t xml:space="preserve">. </w:t>
      </w:r>
      <w:r w:rsidR="003863A3">
        <w:rPr>
          <w:sz w:val="24"/>
          <w:szCs w:val="24"/>
        </w:rPr>
        <w:t>Tečaj je</w:t>
      </w:r>
      <w:r>
        <w:rPr>
          <w:sz w:val="24"/>
          <w:szCs w:val="24"/>
        </w:rPr>
        <w:t xml:space="preserve"> novost na slovenskem trgu</w:t>
      </w:r>
      <w:r w:rsidR="003863A3">
        <w:rPr>
          <w:sz w:val="24"/>
          <w:szCs w:val="24"/>
        </w:rPr>
        <w:t xml:space="preserve"> in je</w:t>
      </w:r>
      <w:r>
        <w:rPr>
          <w:sz w:val="24"/>
          <w:szCs w:val="24"/>
        </w:rPr>
        <w:t xml:space="preserve"> zasnovan</w:t>
      </w:r>
      <w:r w:rsidR="003863A3">
        <w:rPr>
          <w:sz w:val="24"/>
          <w:szCs w:val="24"/>
        </w:rPr>
        <w:t xml:space="preserve"> tudi</w:t>
      </w:r>
      <w:r>
        <w:rPr>
          <w:sz w:val="24"/>
          <w:szCs w:val="24"/>
        </w:rPr>
        <w:t xml:space="preserve"> na </w:t>
      </w:r>
      <w:r w:rsidR="00E51014">
        <w:rPr>
          <w:sz w:val="24"/>
          <w:szCs w:val="24"/>
        </w:rPr>
        <w:t xml:space="preserve">podlagi domačih primerov iz prakse. </w:t>
      </w:r>
      <w:r w:rsidR="000C5267">
        <w:rPr>
          <w:sz w:val="24"/>
          <w:szCs w:val="24"/>
        </w:rPr>
        <w:t>Po vsebini</w:t>
      </w:r>
      <w:r w:rsidR="003040A9">
        <w:rPr>
          <w:sz w:val="24"/>
          <w:szCs w:val="24"/>
        </w:rPr>
        <w:t xml:space="preserve"> je</w:t>
      </w:r>
      <w:r w:rsidR="000C5267">
        <w:rPr>
          <w:sz w:val="24"/>
          <w:szCs w:val="24"/>
        </w:rPr>
        <w:t xml:space="preserve"> </w:t>
      </w:r>
      <w:r w:rsidR="00E51014">
        <w:rPr>
          <w:sz w:val="24"/>
          <w:szCs w:val="24"/>
        </w:rPr>
        <w:t>primerlji</w:t>
      </w:r>
      <w:r w:rsidR="000C5267">
        <w:rPr>
          <w:sz w:val="24"/>
          <w:szCs w:val="24"/>
        </w:rPr>
        <w:t xml:space="preserve">v z </w:t>
      </w:r>
      <w:r w:rsidR="00E51014">
        <w:rPr>
          <w:sz w:val="24"/>
          <w:szCs w:val="24"/>
        </w:rPr>
        <w:t xml:space="preserve">mednarodnimi certificiranimi </w:t>
      </w:r>
      <w:r>
        <w:rPr>
          <w:sz w:val="24"/>
          <w:szCs w:val="24"/>
        </w:rPr>
        <w:t xml:space="preserve">izobraževanji </w:t>
      </w:r>
      <w:r w:rsidR="00E51014">
        <w:rPr>
          <w:sz w:val="24"/>
          <w:szCs w:val="24"/>
        </w:rPr>
        <w:t>s tega področja.</w:t>
      </w:r>
    </w:p>
    <w:p w14:paraId="2779B9DD" w14:textId="277F2D32" w:rsidR="00196550" w:rsidRPr="003E11AC" w:rsidRDefault="00196550">
      <w:pPr>
        <w:rPr>
          <w:i/>
          <w:iCs/>
          <w:sz w:val="24"/>
          <w:szCs w:val="24"/>
        </w:rPr>
      </w:pPr>
      <w:r w:rsidRPr="003E11AC">
        <w:rPr>
          <w:i/>
          <w:iCs/>
          <w:sz w:val="24"/>
          <w:szCs w:val="24"/>
        </w:rPr>
        <w:t>Zato Vas vljudno prosim za odobritev udeležbe</w:t>
      </w:r>
      <w:r w:rsidR="003863A3">
        <w:rPr>
          <w:i/>
          <w:iCs/>
          <w:sz w:val="24"/>
          <w:szCs w:val="24"/>
        </w:rPr>
        <w:t xml:space="preserve"> na tečaju</w:t>
      </w:r>
      <w:r w:rsidRPr="003E11AC">
        <w:rPr>
          <w:i/>
          <w:iCs/>
          <w:sz w:val="24"/>
          <w:szCs w:val="24"/>
        </w:rPr>
        <w:t xml:space="preserve">, saj verjamem, da bom na ta način </w:t>
      </w:r>
      <w:r w:rsidR="00420AC7" w:rsidRPr="003E11AC">
        <w:rPr>
          <w:i/>
          <w:iCs/>
          <w:sz w:val="24"/>
          <w:szCs w:val="24"/>
        </w:rPr>
        <w:t xml:space="preserve">nadgradil </w:t>
      </w:r>
      <w:r w:rsidRPr="003E11AC">
        <w:rPr>
          <w:i/>
          <w:iCs/>
          <w:sz w:val="24"/>
          <w:szCs w:val="24"/>
        </w:rPr>
        <w:t>svoja tehnična znanja</w:t>
      </w:r>
      <w:r w:rsidR="00420AC7" w:rsidRPr="003E11AC">
        <w:rPr>
          <w:i/>
          <w:iCs/>
          <w:sz w:val="24"/>
          <w:szCs w:val="24"/>
        </w:rPr>
        <w:t xml:space="preserve"> </w:t>
      </w:r>
      <w:r w:rsidR="00420AC7" w:rsidRPr="003E11AC">
        <w:rPr>
          <w:b/>
          <w:bCs/>
          <w:i/>
          <w:iCs/>
          <w:sz w:val="24"/>
          <w:szCs w:val="24"/>
        </w:rPr>
        <w:t>s poznavanjem kibernetsk</w:t>
      </w:r>
      <w:r w:rsidR="003863A3">
        <w:rPr>
          <w:b/>
          <w:bCs/>
          <w:i/>
          <w:iCs/>
          <w:sz w:val="24"/>
          <w:szCs w:val="24"/>
        </w:rPr>
        <w:t>e</w:t>
      </w:r>
      <w:r w:rsidR="00420AC7" w:rsidRPr="003E11AC">
        <w:rPr>
          <w:b/>
          <w:bCs/>
          <w:i/>
          <w:iCs/>
          <w:sz w:val="24"/>
          <w:szCs w:val="24"/>
        </w:rPr>
        <w:t xml:space="preserve"> </w:t>
      </w:r>
      <w:r w:rsidR="003A4333" w:rsidRPr="003E11AC">
        <w:rPr>
          <w:b/>
          <w:bCs/>
          <w:i/>
          <w:iCs/>
          <w:sz w:val="24"/>
          <w:szCs w:val="24"/>
        </w:rPr>
        <w:t>zaščite ICS/OT/IoT okolij</w:t>
      </w:r>
      <w:r w:rsidRPr="003E11AC">
        <w:rPr>
          <w:i/>
          <w:iCs/>
          <w:sz w:val="24"/>
          <w:szCs w:val="24"/>
        </w:rPr>
        <w:t>, kot</w:t>
      </w:r>
      <w:r w:rsidR="002272F5" w:rsidRPr="003E11AC">
        <w:rPr>
          <w:i/>
          <w:iCs/>
          <w:sz w:val="24"/>
          <w:szCs w:val="24"/>
        </w:rPr>
        <w:t xml:space="preserve"> tudi pridobil nova </w:t>
      </w:r>
      <w:r w:rsidRPr="003E11AC">
        <w:rPr>
          <w:i/>
          <w:iCs/>
          <w:sz w:val="24"/>
          <w:szCs w:val="24"/>
        </w:rPr>
        <w:t>spoznanja o varnostnih rešitvah in najboljših praksah</w:t>
      </w:r>
      <w:r w:rsidR="00420AC7" w:rsidRPr="003E11AC">
        <w:rPr>
          <w:i/>
          <w:iCs/>
          <w:sz w:val="24"/>
          <w:szCs w:val="24"/>
        </w:rPr>
        <w:t xml:space="preserve">, ki </w:t>
      </w:r>
      <w:r w:rsidR="003A4333" w:rsidRPr="003E11AC">
        <w:rPr>
          <w:i/>
          <w:iCs/>
          <w:sz w:val="24"/>
          <w:szCs w:val="24"/>
        </w:rPr>
        <w:t xml:space="preserve">jih bom lahko takoj </w:t>
      </w:r>
      <w:r w:rsidR="003863A3">
        <w:rPr>
          <w:i/>
          <w:iCs/>
          <w:sz w:val="24"/>
          <w:szCs w:val="24"/>
        </w:rPr>
        <w:t xml:space="preserve">uvedel v </w:t>
      </w:r>
      <w:r w:rsidR="003A4333" w:rsidRPr="003E11AC">
        <w:rPr>
          <w:i/>
          <w:iCs/>
          <w:sz w:val="24"/>
          <w:szCs w:val="24"/>
        </w:rPr>
        <w:t>svoje</w:t>
      </w:r>
      <w:r w:rsidR="00420AC7" w:rsidRPr="003E11AC">
        <w:rPr>
          <w:i/>
          <w:iCs/>
          <w:sz w:val="24"/>
          <w:szCs w:val="24"/>
        </w:rPr>
        <w:t xml:space="preserve"> vsakodnevn</w:t>
      </w:r>
      <w:r w:rsidR="003863A3">
        <w:rPr>
          <w:i/>
          <w:iCs/>
          <w:sz w:val="24"/>
          <w:szCs w:val="24"/>
        </w:rPr>
        <w:t>o delo</w:t>
      </w:r>
      <w:r w:rsidR="00420AC7" w:rsidRPr="003E11AC">
        <w:rPr>
          <w:i/>
          <w:iCs/>
          <w:sz w:val="24"/>
          <w:szCs w:val="24"/>
        </w:rPr>
        <w:t>.</w:t>
      </w:r>
    </w:p>
    <w:p w14:paraId="769F2D36" w14:textId="6B03DF12" w:rsidR="000F6F3B" w:rsidRPr="003D5F99" w:rsidRDefault="006732E7" w:rsidP="00AA2206">
      <w:pPr>
        <w:rPr>
          <w:sz w:val="24"/>
          <w:szCs w:val="24"/>
        </w:rPr>
      </w:pPr>
      <w:r w:rsidRPr="003D5F99">
        <w:rPr>
          <w:sz w:val="24"/>
          <w:szCs w:val="24"/>
        </w:rPr>
        <w:t xml:space="preserve">Modernizacija </w:t>
      </w:r>
      <w:r w:rsidR="001B42B1" w:rsidRPr="003D5F99">
        <w:rPr>
          <w:sz w:val="24"/>
          <w:szCs w:val="24"/>
        </w:rPr>
        <w:t>ICS/OT</w:t>
      </w:r>
      <w:r w:rsidR="003863A3" w:rsidRPr="003D5F99">
        <w:rPr>
          <w:sz w:val="24"/>
          <w:szCs w:val="24"/>
        </w:rPr>
        <w:t>/IoT</w:t>
      </w:r>
      <w:r w:rsidR="001B42B1" w:rsidRPr="003D5F99">
        <w:rPr>
          <w:sz w:val="24"/>
          <w:szCs w:val="24"/>
        </w:rPr>
        <w:t xml:space="preserve"> okol</w:t>
      </w:r>
      <w:r w:rsidRPr="003D5F99">
        <w:rPr>
          <w:sz w:val="24"/>
          <w:szCs w:val="24"/>
        </w:rPr>
        <w:t xml:space="preserve">ij oz. operativnih procesnih okolij </w:t>
      </w:r>
      <w:r w:rsidR="00AA2206" w:rsidRPr="003D5F99">
        <w:rPr>
          <w:sz w:val="24"/>
          <w:szCs w:val="24"/>
        </w:rPr>
        <w:t>v industrij</w:t>
      </w:r>
      <w:r w:rsidR="00AF5E79" w:rsidRPr="003D5F99">
        <w:rPr>
          <w:sz w:val="24"/>
          <w:szCs w:val="24"/>
        </w:rPr>
        <w:t xml:space="preserve">skih avtomatiziranih okoljih </w:t>
      </w:r>
      <w:r w:rsidR="00AA2206" w:rsidRPr="003D5F99">
        <w:rPr>
          <w:sz w:val="24"/>
          <w:szCs w:val="24"/>
        </w:rPr>
        <w:t>in kritični infrastrukturi je</w:t>
      </w:r>
      <w:r w:rsidRPr="003D5F99">
        <w:rPr>
          <w:sz w:val="24"/>
          <w:szCs w:val="24"/>
        </w:rPr>
        <w:t xml:space="preserve"> </w:t>
      </w:r>
      <w:r w:rsidR="00D15483" w:rsidRPr="003D5F99">
        <w:rPr>
          <w:sz w:val="24"/>
          <w:szCs w:val="24"/>
        </w:rPr>
        <w:t xml:space="preserve">ključna komponenta digitalnega napredka </w:t>
      </w:r>
      <w:r w:rsidR="00AA2206" w:rsidRPr="003D5F99">
        <w:rPr>
          <w:sz w:val="24"/>
          <w:szCs w:val="24"/>
        </w:rPr>
        <w:t>podjetja</w:t>
      </w:r>
      <w:r w:rsidR="00D15483" w:rsidRPr="003D5F99">
        <w:rPr>
          <w:sz w:val="24"/>
          <w:szCs w:val="24"/>
        </w:rPr>
        <w:t xml:space="preserve">, ki ga </w:t>
      </w:r>
      <w:r w:rsidR="001309AD" w:rsidRPr="003D5F99">
        <w:rPr>
          <w:sz w:val="24"/>
          <w:szCs w:val="24"/>
        </w:rPr>
        <w:t>narekujejo</w:t>
      </w:r>
      <w:r w:rsidR="00AA2206" w:rsidRPr="003D5F99">
        <w:rPr>
          <w:sz w:val="24"/>
          <w:szCs w:val="24"/>
        </w:rPr>
        <w:t xml:space="preserve"> zahteve trga in </w:t>
      </w:r>
      <w:r w:rsidR="00407245">
        <w:rPr>
          <w:sz w:val="24"/>
          <w:szCs w:val="24"/>
        </w:rPr>
        <w:t xml:space="preserve">težnja </w:t>
      </w:r>
      <w:r w:rsidR="00AA2206" w:rsidRPr="003D5F99">
        <w:rPr>
          <w:sz w:val="24"/>
          <w:szCs w:val="24"/>
        </w:rPr>
        <w:t>v smeri večje stroškovne učinkovitosti in hitrejših dobavnih rokov.</w:t>
      </w:r>
      <w:r w:rsidR="00D15483" w:rsidRPr="003D5F99">
        <w:rPr>
          <w:sz w:val="24"/>
          <w:szCs w:val="24"/>
        </w:rPr>
        <w:t xml:space="preserve"> </w:t>
      </w:r>
    </w:p>
    <w:p w14:paraId="32F1EEC5" w14:textId="64D4FB21" w:rsidR="00AA2206" w:rsidRPr="00E74768" w:rsidRDefault="00705869" w:rsidP="00AA2206">
      <w:pPr>
        <w:rPr>
          <w:sz w:val="24"/>
          <w:szCs w:val="24"/>
        </w:rPr>
      </w:pPr>
      <w:r w:rsidRPr="00E74768">
        <w:rPr>
          <w:sz w:val="24"/>
          <w:szCs w:val="24"/>
        </w:rPr>
        <w:t xml:space="preserve">Pospešena </w:t>
      </w:r>
      <w:r w:rsidR="00407245">
        <w:rPr>
          <w:sz w:val="24"/>
          <w:szCs w:val="24"/>
        </w:rPr>
        <w:t xml:space="preserve">digitalizacija in </w:t>
      </w:r>
      <w:r w:rsidR="00F315AE" w:rsidRPr="00E74768">
        <w:rPr>
          <w:sz w:val="24"/>
          <w:szCs w:val="24"/>
        </w:rPr>
        <w:t>avtomatizacij</w:t>
      </w:r>
      <w:r w:rsidRPr="00E74768">
        <w:rPr>
          <w:sz w:val="24"/>
          <w:szCs w:val="24"/>
        </w:rPr>
        <w:t>a</w:t>
      </w:r>
      <w:r w:rsidR="00F315AE" w:rsidRPr="00E74768">
        <w:rPr>
          <w:sz w:val="24"/>
          <w:szCs w:val="24"/>
        </w:rPr>
        <w:t xml:space="preserve"> procesov </w:t>
      </w:r>
      <w:r w:rsidR="00407245">
        <w:rPr>
          <w:sz w:val="24"/>
          <w:szCs w:val="24"/>
        </w:rPr>
        <w:t xml:space="preserve">zahteva varno </w:t>
      </w:r>
      <w:r w:rsidR="00F315AE" w:rsidRPr="00E74768">
        <w:rPr>
          <w:sz w:val="24"/>
          <w:szCs w:val="24"/>
        </w:rPr>
        <w:t>izmenjav</w:t>
      </w:r>
      <w:r w:rsidR="00407245">
        <w:rPr>
          <w:sz w:val="24"/>
          <w:szCs w:val="24"/>
        </w:rPr>
        <w:t>o</w:t>
      </w:r>
      <w:r w:rsidR="00F315AE" w:rsidRPr="00E74768">
        <w:rPr>
          <w:sz w:val="24"/>
          <w:szCs w:val="24"/>
        </w:rPr>
        <w:t xml:space="preserve"> informacij med poslovim (IT) </w:t>
      </w:r>
      <w:r w:rsidR="003863A3" w:rsidRPr="00E74768">
        <w:rPr>
          <w:sz w:val="24"/>
          <w:szCs w:val="24"/>
        </w:rPr>
        <w:t xml:space="preserve">in </w:t>
      </w:r>
      <w:r w:rsidR="00F315AE" w:rsidRPr="00E74768">
        <w:rPr>
          <w:sz w:val="24"/>
          <w:szCs w:val="24"/>
        </w:rPr>
        <w:t>operativnim</w:t>
      </w:r>
      <w:r w:rsidR="003863A3" w:rsidRPr="00E74768">
        <w:rPr>
          <w:sz w:val="24"/>
          <w:szCs w:val="24"/>
        </w:rPr>
        <w:t xml:space="preserve"> procesnim</w:t>
      </w:r>
      <w:r w:rsidR="00F315AE" w:rsidRPr="00E74768">
        <w:rPr>
          <w:sz w:val="24"/>
          <w:szCs w:val="24"/>
        </w:rPr>
        <w:t xml:space="preserve"> (OT) okolj</w:t>
      </w:r>
      <w:r w:rsidR="00B306C6" w:rsidRPr="00E74768">
        <w:rPr>
          <w:sz w:val="24"/>
          <w:szCs w:val="24"/>
        </w:rPr>
        <w:t>em</w:t>
      </w:r>
      <w:r w:rsidR="00407245">
        <w:rPr>
          <w:sz w:val="24"/>
          <w:szCs w:val="24"/>
        </w:rPr>
        <w:t xml:space="preserve">, kar </w:t>
      </w:r>
      <w:r w:rsidR="00B306C6" w:rsidRPr="00E74768">
        <w:rPr>
          <w:sz w:val="24"/>
          <w:szCs w:val="24"/>
        </w:rPr>
        <w:t xml:space="preserve">vpliva na zmožnost </w:t>
      </w:r>
      <w:r w:rsidR="008474E4" w:rsidRPr="00E74768">
        <w:rPr>
          <w:b/>
          <w:bCs/>
          <w:sz w:val="24"/>
          <w:szCs w:val="24"/>
        </w:rPr>
        <w:t>zaščite</w:t>
      </w:r>
      <w:r w:rsidR="00F315AE" w:rsidRPr="00E74768">
        <w:rPr>
          <w:b/>
          <w:bCs/>
          <w:sz w:val="24"/>
          <w:szCs w:val="24"/>
        </w:rPr>
        <w:t xml:space="preserve"> </w:t>
      </w:r>
      <w:r w:rsidR="00AF5E79" w:rsidRPr="00E74768">
        <w:rPr>
          <w:b/>
          <w:bCs/>
          <w:sz w:val="24"/>
          <w:szCs w:val="24"/>
        </w:rPr>
        <w:t>ICS/</w:t>
      </w:r>
      <w:r w:rsidR="003E11AC" w:rsidRPr="00E74768">
        <w:rPr>
          <w:b/>
          <w:bCs/>
          <w:sz w:val="24"/>
          <w:szCs w:val="24"/>
        </w:rPr>
        <w:t>OT</w:t>
      </w:r>
      <w:r w:rsidR="003863A3" w:rsidRPr="00E74768">
        <w:rPr>
          <w:b/>
          <w:bCs/>
          <w:sz w:val="24"/>
          <w:szCs w:val="24"/>
        </w:rPr>
        <w:t>/IoT</w:t>
      </w:r>
      <w:r w:rsidR="003E11AC" w:rsidRPr="00E74768">
        <w:rPr>
          <w:b/>
          <w:bCs/>
          <w:sz w:val="24"/>
          <w:szCs w:val="24"/>
        </w:rPr>
        <w:t xml:space="preserve"> </w:t>
      </w:r>
      <w:r w:rsidR="00F315AE" w:rsidRPr="00E74768">
        <w:rPr>
          <w:b/>
          <w:bCs/>
          <w:sz w:val="24"/>
          <w:szCs w:val="24"/>
        </w:rPr>
        <w:t>sistemov</w:t>
      </w:r>
      <w:r w:rsidR="00407245">
        <w:rPr>
          <w:sz w:val="24"/>
          <w:szCs w:val="24"/>
        </w:rPr>
        <w:t xml:space="preserve">. Tu </w:t>
      </w:r>
      <w:r w:rsidR="00B306C6" w:rsidRPr="00E74768">
        <w:rPr>
          <w:sz w:val="24"/>
          <w:szCs w:val="24"/>
        </w:rPr>
        <w:t>se soočamo s celo vrsto ranljivosti, ki jih napadalec že jutri lahko izkoristi:</w:t>
      </w:r>
    </w:p>
    <w:p w14:paraId="3EE5C70E" w14:textId="1B6B58FB" w:rsidR="00AF5E79" w:rsidRPr="00E74768" w:rsidRDefault="00796854" w:rsidP="00AF5E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768">
        <w:rPr>
          <w:sz w:val="24"/>
          <w:szCs w:val="24"/>
        </w:rPr>
        <w:t xml:space="preserve">uporaba </w:t>
      </w:r>
      <w:r w:rsidR="00AF5E79" w:rsidRPr="00E74768">
        <w:rPr>
          <w:sz w:val="24"/>
          <w:szCs w:val="24"/>
        </w:rPr>
        <w:t>naprav in sistem</w:t>
      </w:r>
      <w:r w:rsidRPr="00E74768">
        <w:rPr>
          <w:sz w:val="24"/>
          <w:szCs w:val="24"/>
        </w:rPr>
        <w:t xml:space="preserve">ov </w:t>
      </w:r>
      <w:r w:rsidR="00AF5E79" w:rsidRPr="00E74768">
        <w:rPr>
          <w:sz w:val="24"/>
          <w:szCs w:val="24"/>
        </w:rPr>
        <w:t>starejšega izvora</w:t>
      </w:r>
      <w:r w:rsidRPr="00E74768">
        <w:rPr>
          <w:sz w:val="24"/>
          <w:szCs w:val="24"/>
        </w:rPr>
        <w:t xml:space="preserve"> ('legacy')</w:t>
      </w:r>
      <w:r w:rsidR="00AF5E79" w:rsidRPr="00E74768">
        <w:rPr>
          <w:sz w:val="24"/>
          <w:szCs w:val="24"/>
        </w:rPr>
        <w:t>,</w:t>
      </w:r>
      <w:r w:rsidRPr="00E74768">
        <w:rPr>
          <w:sz w:val="24"/>
          <w:szCs w:val="24"/>
        </w:rPr>
        <w:t xml:space="preserve"> kot je npr. </w:t>
      </w:r>
      <w:r w:rsidR="00AF5E79" w:rsidRPr="00E74768">
        <w:rPr>
          <w:sz w:val="24"/>
          <w:szCs w:val="24"/>
        </w:rPr>
        <w:t>operacijsk</w:t>
      </w:r>
      <w:r w:rsidRPr="00E74768">
        <w:rPr>
          <w:sz w:val="24"/>
          <w:szCs w:val="24"/>
        </w:rPr>
        <w:t>i</w:t>
      </w:r>
      <w:r w:rsidR="00AF5E79" w:rsidRPr="00E74768">
        <w:rPr>
          <w:sz w:val="24"/>
          <w:szCs w:val="24"/>
        </w:rPr>
        <w:t xml:space="preserve"> sistem Windows XP, za katere varnostni popravki niso več na voljo,</w:t>
      </w:r>
    </w:p>
    <w:p w14:paraId="0D9EA8AC" w14:textId="304F5846" w:rsidR="00731FA5" w:rsidRPr="00E74768" w:rsidRDefault="00796854" w:rsidP="009866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768">
        <w:rPr>
          <w:sz w:val="24"/>
          <w:szCs w:val="24"/>
        </w:rPr>
        <w:t xml:space="preserve">uporaba </w:t>
      </w:r>
      <w:r w:rsidR="00731FA5" w:rsidRPr="00E74768">
        <w:rPr>
          <w:sz w:val="24"/>
          <w:szCs w:val="24"/>
        </w:rPr>
        <w:t>namensk</w:t>
      </w:r>
      <w:r w:rsidRPr="00E74768">
        <w:rPr>
          <w:sz w:val="24"/>
          <w:szCs w:val="24"/>
        </w:rPr>
        <w:t xml:space="preserve">ih </w:t>
      </w:r>
      <w:r w:rsidR="00731FA5" w:rsidRPr="00E74768">
        <w:rPr>
          <w:sz w:val="24"/>
          <w:szCs w:val="24"/>
        </w:rPr>
        <w:t>naprav in specifičn</w:t>
      </w:r>
      <w:r w:rsidR="003E11AC" w:rsidRPr="00E74768">
        <w:rPr>
          <w:sz w:val="24"/>
          <w:szCs w:val="24"/>
        </w:rPr>
        <w:t>i</w:t>
      </w:r>
      <w:r w:rsidRPr="00E74768">
        <w:rPr>
          <w:sz w:val="24"/>
          <w:szCs w:val="24"/>
        </w:rPr>
        <w:t>h</w:t>
      </w:r>
      <w:r w:rsidR="00731FA5" w:rsidRPr="00E74768">
        <w:rPr>
          <w:sz w:val="24"/>
          <w:szCs w:val="24"/>
        </w:rPr>
        <w:t xml:space="preserve"> protokol</w:t>
      </w:r>
      <w:r w:rsidRPr="00E74768">
        <w:rPr>
          <w:sz w:val="24"/>
          <w:szCs w:val="24"/>
        </w:rPr>
        <w:t>ov</w:t>
      </w:r>
      <w:r w:rsidR="00731FA5" w:rsidRPr="00E74768">
        <w:rPr>
          <w:sz w:val="24"/>
          <w:szCs w:val="24"/>
        </w:rPr>
        <w:t xml:space="preserve"> (Profinet, S7, Modbus</w:t>
      </w:r>
      <w:r w:rsidR="003E11AC" w:rsidRPr="00E74768">
        <w:rPr>
          <w:sz w:val="24"/>
          <w:szCs w:val="24"/>
        </w:rPr>
        <w:t>…</w:t>
      </w:r>
      <w:r w:rsidR="00731FA5" w:rsidRPr="00E74768">
        <w:rPr>
          <w:sz w:val="24"/>
          <w:szCs w:val="24"/>
        </w:rPr>
        <w:t>)</w:t>
      </w:r>
      <w:r w:rsidRPr="00E74768">
        <w:rPr>
          <w:sz w:val="24"/>
          <w:szCs w:val="24"/>
        </w:rPr>
        <w:t>, ki</w:t>
      </w:r>
      <w:r w:rsidR="00731FA5" w:rsidRPr="00E74768">
        <w:rPr>
          <w:sz w:val="24"/>
          <w:szCs w:val="24"/>
        </w:rPr>
        <w:t xml:space="preserve"> niso bili načrtovani z mislijo na varnost in zato ne vsebujejo varnostnih mehanizmov</w:t>
      </w:r>
      <w:r w:rsidR="008474E4" w:rsidRPr="00E74768">
        <w:rPr>
          <w:sz w:val="24"/>
          <w:szCs w:val="24"/>
        </w:rPr>
        <w:t>,</w:t>
      </w:r>
    </w:p>
    <w:p w14:paraId="42FE201B" w14:textId="71DCF419" w:rsidR="00252DA7" w:rsidRPr="00E74768" w:rsidRDefault="003E11AC" w:rsidP="009866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4768">
        <w:rPr>
          <w:sz w:val="24"/>
          <w:szCs w:val="24"/>
        </w:rPr>
        <w:t>p</w:t>
      </w:r>
      <w:r w:rsidR="00252DA7" w:rsidRPr="00E74768">
        <w:rPr>
          <w:sz w:val="24"/>
          <w:szCs w:val="24"/>
        </w:rPr>
        <w:t xml:space="preserve">odpora za nameščanje </w:t>
      </w:r>
      <w:r w:rsidR="00383EC5" w:rsidRPr="00E74768">
        <w:rPr>
          <w:sz w:val="24"/>
          <w:szCs w:val="24"/>
        </w:rPr>
        <w:t xml:space="preserve">sodobne </w:t>
      </w:r>
      <w:r w:rsidR="00252DA7" w:rsidRPr="00E74768">
        <w:rPr>
          <w:sz w:val="24"/>
          <w:szCs w:val="24"/>
        </w:rPr>
        <w:t>protivirusne zaščite ni mogoča</w:t>
      </w:r>
      <w:r w:rsidR="00E74768">
        <w:rPr>
          <w:sz w:val="24"/>
          <w:szCs w:val="24"/>
        </w:rPr>
        <w:t>.</w:t>
      </w:r>
    </w:p>
    <w:p w14:paraId="543587A0" w14:textId="4A8379D1" w:rsidR="008A5902" w:rsidRPr="008A5902" w:rsidRDefault="008A5902" w:rsidP="00E74768">
      <w:pPr>
        <w:spacing w:before="240" w:after="240"/>
        <w:rPr>
          <w:b/>
          <w:bCs/>
          <w:sz w:val="24"/>
          <w:szCs w:val="24"/>
        </w:rPr>
      </w:pPr>
      <w:r w:rsidRPr="008A5902">
        <w:rPr>
          <w:b/>
          <w:bCs/>
          <w:sz w:val="24"/>
          <w:szCs w:val="24"/>
        </w:rPr>
        <w:t>Kaj pridobim</w:t>
      </w:r>
      <w:r w:rsidR="00712A74">
        <w:rPr>
          <w:b/>
          <w:bCs/>
          <w:sz w:val="24"/>
          <w:szCs w:val="24"/>
        </w:rPr>
        <w:t>(</w:t>
      </w:r>
      <w:r w:rsidRPr="008A5902">
        <w:rPr>
          <w:b/>
          <w:bCs/>
          <w:sz w:val="24"/>
          <w:szCs w:val="24"/>
        </w:rPr>
        <w:t>o</w:t>
      </w:r>
      <w:r w:rsidR="00712A74">
        <w:rPr>
          <w:b/>
          <w:bCs/>
          <w:sz w:val="24"/>
          <w:szCs w:val="24"/>
        </w:rPr>
        <w:t>)</w:t>
      </w:r>
      <w:r w:rsidRPr="008A5902">
        <w:rPr>
          <w:b/>
          <w:bCs/>
          <w:sz w:val="24"/>
          <w:szCs w:val="24"/>
        </w:rPr>
        <w:t xml:space="preserve"> s tečajem?</w:t>
      </w:r>
    </w:p>
    <w:p w14:paraId="5A653A1B" w14:textId="5C3B5096" w:rsidR="006A0D12" w:rsidRDefault="00986632" w:rsidP="00DF6B83">
      <w:pPr>
        <w:rPr>
          <w:sz w:val="24"/>
          <w:szCs w:val="24"/>
        </w:rPr>
      </w:pPr>
      <w:r>
        <w:rPr>
          <w:sz w:val="24"/>
          <w:szCs w:val="24"/>
        </w:rPr>
        <w:t xml:space="preserve">Z udeležbo na tečaju bom prejel </w:t>
      </w:r>
      <w:r w:rsidR="00DF6B83">
        <w:rPr>
          <w:sz w:val="24"/>
          <w:szCs w:val="24"/>
        </w:rPr>
        <w:t xml:space="preserve">prepotrebno znanje in odgovore, kako </w:t>
      </w:r>
      <w:r w:rsidR="00DF6B83" w:rsidRPr="008A5902">
        <w:rPr>
          <w:b/>
          <w:bCs/>
          <w:sz w:val="24"/>
          <w:szCs w:val="24"/>
        </w:rPr>
        <w:t xml:space="preserve">poskrbeti za ustrezno zaščito našega </w:t>
      </w:r>
      <w:r w:rsidR="009C7451">
        <w:rPr>
          <w:b/>
          <w:bCs/>
          <w:sz w:val="24"/>
          <w:szCs w:val="24"/>
        </w:rPr>
        <w:t xml:space="preserve">procesno </w:t>
      </w:r>
      <w:r w:rsidR="00DF6B83" w:rsidRPr="008A5902">
        <w:rPr>
          <w:b/>
          <w:bCs/>
          <w:sz w:val="24"/>
          <w:szCs w:val="24"/>
        </w:rPr>
        <w:t>oper</w:t>
      </w:r>
      <w:r w:rsidR="008A5902" w:rsidRPr="008A5902">
        <w:rPr>
          <w:b/>
          <w:bCs/>
          <w:sz w:val="24"/>
          <w:szCs w:val="24"/>
        </w:rPr>
        <w:t>ativnega</w:t>
      </w:r>
      <w:r w:rsidR="00DF6B83" w:rsidRPr="008A5902">
        <w:rPr>
          <w:b/>
          <w:bCs/>
          <w:sz w:val="24"/>
          <w:szCs w:val="24"/>
        </w:rPr>
        <w:t xml:space="preserve"> okolja</w:t>
      </w:r>
      <w:r w:rsidR="008A5902">
        <w:rPr>
          <w:sz w:val="24"/>
          <w:szCs w:val="24"/>
        </w:rPr>
        <w:t xml:space="preserve">, da bo odporno </w:t>
      </w:r>
      <w:r w:rsidR="00804E51">
        <w:rPr>
          <w:sz w:val="24"/>
          <w:szCs w:val="24"/>
        </w:rPr>
        <w:t xml:space="preserve">tako </w:t>
      </w:r>
      <w:r w:rsidR="008A5902" w:rsidRPr="00EC2D2C">
        <w:rPr>
          <w:sz w:val="24"/>
          <w:szCs w:val="24"/>
        </w:rPr>
        <w:t>proti trenutnim</w:t>
      </w:r>
      <w:r w:rsidR="00804E51">
        <w:rPr>
          <w:sz w:val="24"/>
          <w:szCs w:val="24"/>
        </w:rPr>
        <w:t xml:space="preserve"> kot </w:t>
      </w:r>
      <w:r w:rsidR="008A5902" w:rsidRPr="00EC2D2C">
        <w:rPr>
          <w:sz w:val="24"/>
          <w:szCs w:val="24"/>
        </w:rPr>
        <w:t>nastajajočim kibernetskim grožnjam</w:t>
      </w:r>
      <w:r w:rsidR="006A0D12">
        <w:rPr>
          <w:sz w:val="24"/>
          <w:szCs w:val="24"/>
        </w:rPr>
        <w:t>.</w:t>
      </w:r>
    </w:p>
    <w:p w14:paraId="3C6FCC10" w14:textId="77777777" w:rsidR="007260DC" w:rsidRDefault="004A5663" w:rsidP="00DF6B83">
      <w:pPr>
        <w:rPr>
          <w:sz w:val="24"/>
          <w:szCs w:val="24"/>
        </w:rPr>
      </w:pPr>
      <w:r>
        <w:rPr>
          <w:sz w:val="24"/>
          <w:szCs w:val="24"/>
        </w:rPr>
        <w:t xml:space="preserve">S poznavanjem pravilnega </w:t>
      </w:r>
      <w:r w:rsidRPr="004A5663">
        <w:rPr>
          <w:sz w:val="24"/>
          <w:szCs w:val="24"/>
        </w:rPr>
        <w:t>načrtov</w:t>
      </w:r>
      <w:r>
        <w:rPr>
          <w:sz w:val="24"/>
          <w:szCs w:val="24"/>
        </w:rPr>
        <w:t xml:space="preserve">anja in varnega povezovanja poslovnega dela </w:t>
      </w:r>
      <w:r w:rsidR="009C7451">
        <w:rPr>
          <w:sz w:val="24"/>
          <w:szCs w:val="24"/>
        </w:rPr>
        <w:t xml:space="preserve">s procesno </w:t>
      </w:r>
      <w:r>
        <w:rPr>
          <w:sz w:val="24"/>
          <w:szCs w:val="24"/>
        </w:rPr>
        <w:t xml:space="preserve">operativnim delom ter </w:t>
      </w:r>
      <w:r w:rsidR="00EA3C06">
        <w:rPr>
          <w:sz w:val="24"/>
          <w:szCs w:val="24"/>
        </w:rPr>
        <w:t xml:space="preserve">poznavanjem </w:t>
      </w:r>
      <w:r>
        <w:rPr>
          <w:sz w:val="24"/>
          <w:szCs w:val="24"/>
        </w:rPr>
        <w:t xml:space="preserve">zaščite </w:t>
      </w:r>
      <w:r w:rsidRPr="004A5663">
        <w:rPr>
          <w:sz w:val="24"/>
          <w:szCs w:val="24"/>
        </w:rPr>
        <w:t xml:space="preserve">naprav, aplikacij in </w:t>
      </w:r>
      <w:r>
        <w:rPr>
          <w:sz w:val="24"/>
          <w:szCs w:val="24"/>
        </w:rPr>
        <w:t>protokolov</w:t>
      </w:r>
      <w:r w:rsidR="00EA3C06">
        <w:rPr>
          <w:sz w:val="24"/>
          <w:szCs w:val="24"/>
        </w:rPr>
        <w:t xml:space="preserve"> bomo poskrbeli za </w:t>
      </w:r>
      <w:r w:rsidR="00EA3C06" w:rsidRPr="00EA3C06">
        <w:rPr>
          <w:b/>
          <w:bCs/>
          <w:sz w:val="24"/>
          <w:szCs w:val="24"/>
        </w:rPr>
        <w:t>zavarovanje kritičnih virov in nemoteno delovanje našega proizvodnega procesa</w:t>
      </w:r>
      <w:r w:rsidR="009366A1">
        <w:rPr>
          <w:sz w:val="24"/>
          <w:szCs w:val="24"/>
        </w:rPr>
        <w:t xml:space="preserve"> ter celotnega poslovanja podjetja.</w:t>
      </w:r>
    </w:p>
    <w:p w14:paraId="7092EA72" w14:textId="5A1A4256" w:rsidR="006A0D12" w:rsidRDefault="006A0D12" w:rsidP="00DF6B83">
      <w:pPr>
        <w:rPr>
          <w:sz w:val="24"/>
          <w:szCs w:val="24"/>
        </w:rPr>
      </w:pPr>
      <w:r w:rsidRPr="006A0D12">
        <w:rPr>
          <w:sz w:val="24"/>
          <w:szCs w:val="24"/>
        </w:rPr>
        <w:t>S praktičnimi vajami v vlogi napadalca bom pridobil informacije o tem, kje so največkrat nezakrpane luknje v sistemu, ki jih hekerji radi izkoriščajo ter kako jih odpraviti.</w:t>
      </w:r>
    </w:p>
    <w:p w14:paraId="6C8FA2E8" w14:textId="30E6EE2B" w:rsidR="00EA3C06" w:rsidRPr="00A46F9A" w:rsidRDefault="00EA3C06" w:rsidP="00E74768">
      <w:pPr>
        <w:spacing w:before="240" w:after="240"/>
        <w:rPr>
          <w:b/>
          <w:bCs/>
          <w:sz w:val="24"/>
          <w:szCs w:val="24"/>
        </w:rPr>
      </w:pPr>
      <w:r w:rsidRPr="00A46F9A">
        <w:rPr>
          <w:b/>
          <w:bCs/>
          <w:sz w:val="24"/>
          <w:szCs w:val="24"/>
          <w:u w:val="single"/>
        </w:rPr>
        <w:lastRenderedPageBreak/>
        <w:t>Predviden</w:t>
      </w:r>
      <w:r w:rsidR="009C7451" w:rsidRPr="00A46F9A">
        <w:rPr>
          <w:b/>
          <w:bCs/>
          <w:sz w:val="24"/>
          <w:szCs w:val="24"/>
          <w:u w:val="single"/>
        </w:rPr>
        <w:t xml:space="preserve">a investicija </w:t>
      </w:r>
      <w:r w:rsidR="009F5F81">
        <w:rPr>
          <w:b/>
          <w:bCs/>
          <w:sz w:val="24"/>
          <w:szCs w:val="24"/>
          <w:u w:val="single"/>
        </w:rPr>
        <w:t>za</w:t>
      </w:r>
      <w:r w:rsidR="009C7451" w:rsidRPr="00A46F9A">
        <w:rPr>
          <w:b/>
          <w:bCs/>
          <w:sz w:val="24"/>
          <w:szCs w:val="24"/>
          <w:u w:val="single"/>
        </w:rPr>
        <w:t xml:space="preserve"> okrepljeno kibernetsko varnost</w:t>
      </w:r>
      <w:r w:rsidR="009F5F81">
        <w:rPr>
          <w:b/>
          <w:bCs/>
          <w:sz w:val="24"/>
          <w:szCs w:val="24"/>
          <w:u w:val="single"/>
        </w:rPr>
        <w:t xml:space="preserve"> naše organizacije</w:t>
      </w:r>
      <w:r w:rsidR="001309AD" w:rsidRPr="00A46F9A">
        <w:rPr>
          <w:b/>
          <w:bCs/>
          <w:sz w:val="24"/>
          <w:szCs w:val="24"/>
        </w:rPr>
        <w:t>:</w:t>
      </w:r>
    </w:p>
    <w:p w14:paraId="350F0E1B" w14:textId="5695160B" w:rsidR="00EA3C06" w:rsidRPr="00A46F9A" w:rsidRDefault="009C7451" w:rsidP="00EC5BA9">
      <w:pPr>
        <w:pStyle w:val="ListParagraph"/>
        <w:numPr>
          <w:ilvl w:val="0"/>
          <w:numId w:val="3"/>
        </w:numPr>
        <w:ind w:left="454" w:hanging="227"/>
        <w:rPr>
          <w:sz w:val="24"/>
          <w:szCs w:val="24"/>
        </w:rPr>
      </w:pPr>
      <w:r w:rsidRPr="00407245">
        <w:rPr>
          <w:spacing w:val="-8"/>
          <w:sz w:val="24"/>
          <w:szCs w:val="24"/>
        </w:rPr>
        <w:t>Udeležba na 4</w:t>
      </w:r>
      <w:r w:rsidR="009F5F81" w:rsidRPr="00407245">
        <w:rPr>
          <w:spacing w:val="-8"/>
          <w:sz w:val="24"/>
          <w:szCs w:val="24"/>
        </w:rPr>
        <w:t>-</w:t>
      </w:r>
      <w:r w:rsidRPr="00407245">
        <w:rPr>
          <w:spacing w:val="-8"/>
          <w:sz w:val="24"/>
          <w:szCs w:val="24"/>
        </w:rPr>
        <w:t>dnevn</w:t>
      </w:r>
      <w:r w:rsidR="00A46F9A" w:rsidRPr="00407245">
        <w:rPr>
          <w:spacing w:val="-8"/>
          <w:sz w:val="24"/>
          <w:szCs w:val="24"/>
        </w:rPr>
        <w:t>em</w:t>
      </w:r>
      <w:r w:rsidRPr="00407245">
        <w:rPr>
          <w:spacing w:val="-8"/>
          <w:sz w:val="24"/>
          <w:szCs w:val="24"/>
        </w:rPr>
        <w:t xml:space="preserve"> </w:t>
      </w:r>
      <w:r w:rsidR="00A46F9A" w:rsidRPr="00407245">
        <w:rPr>
          <w:spacing w:val="-8"/>
          <w:sz w:val="24"/>
          <w:szCs w:val="24"/>
        </w:rPr>
        <w:t xml:space="preserve">tečaju </w:t>
      </w:r>
      <w:r w:rsidR="009F5F81" w:rsidRPr="00407245">
        <w:rPr>
          <w:i/>
          <w:iCs/>
          <w:spacing w:val="-8"/>
          <w:sz w:val="24"/>
          <w:szCs w:val="24"/>
        </w:rPr>
        <w:t>Kibernetska varnost ICS/OT/IoT okolij</w:t>
      </w:r>
      <w:r w:rsidR="00A46F9A" w:rsidRPr="00407245">
        <w:rPr>
          <w:spacing w:val="-8"/>
          <w:sz w:val="24"/>
          <w:szCs w:val="24"/>
        </w:rPr>
        <w:br/>
      </w:r>
      <w:r w:rsidR="006A0D12" w:rsidRPr="00A46F9A">
        <w:rPr>
          <w:sz w:val="24"/>
          <w:szCs w:val="24"/>
        </w:rPr>
        <w:t>(</w:t>
      </w:r>
      <w:r w:rsidRPr="00A46F9A">
        <w:rPr>
          <w:sz w:val="24"/>
          <w:szCs w:val="24"/>
        </w:rPr>
        <w:t xml:space="preserve">prenos znanja in veščin, </w:t>
      </w:r>
      <w:r w:rsidR="006A0D12" w:rsidRPr="00A46F9A">
        <w:rPr>
          <w:sz w:val="24"/>
          <w:szCs w:val="24"/>
        </w:rPr>
        <w:t>gradivo, kosilo, osvežilni napitki)</w:t>
      </w:r>
      <w:r w:rsidR="00EA3C06" w:rsidRPr="00A46F9A">
        <w:rPr>
          <w:sz w:val="24"/>
          <w:szCs w:val="24"/>
        </w:rPr>
        <w:t>:</w:t>
      </w:r>
      <w:r w:rsidR="006A0D12" w:rsidRPr="00A46F9A">
        <w:rPr>
          <w:sz w:val="24"/>
          <w:szCs w:val="24"/>
        </w:rPr>
        <w:t xml:space="preserve"> </w:t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6A0D12" w:rsidRPr="00A46F9A">
        <w:rPr>
          <w:sz w:val="24"/>
          <w:szCs w:val="24"/>
        </w:rPr>
        <w:t>1.500,00 EUR + DDV</w:t>
      </w:r>
    </w:p>
    <w:p w14:paraId="763036D1" w14:textId="678A64BE" w:rsidR="009C7451" w:rsidRPr="00A46F9A" w:rsidRDefault="009C7451" w:rsidP="00EC5BA9">
      <w:pPr>
        <w:pStyle w:val="ListParagraph"/>
        <w:numPr>
          <w:ilvl w:val="0"/>
          <w:numId w:val="3"/>
        </w:numPr>
        <w:ind w:left="454" w:hanging="227"/>
        <w:rPr>
          <w:sz w:val="24"/>
          <w:szCs w:val="24"/>
        </w:rPr>
      </w:pPr>
      <w:r w:rsidRPr="00A46F9A">
        <w:rPr>
          <w:sz w:val="24"/>
          <w:szCs w:val="24"/>
        </w:rPr>
        <w:t>Potni stroški:</w:t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2778666"/>
          <w:placeholder>
            <w:docPart w:val="DefaultPlaceholder_-1854013440"/>
          </w:placeholder>
          <w:temporary/>
        </w:sdtPr>
        <w:sdtEndPr/>
        <w:sdtContent>
          <w:r w:rsidR="00F45060">
            <w:rPr>
              <w:sz w:val="24"/>
              <w:szCs w:val="24"/>
            </w:rPr>
            <w:t>dopolni</w:t>
          </w:r>
        </w:sdtContent>
      </w:sdt>
      <w:r w:rsidRPr="00A46F9A">
        <w:rPr>
          <w:sz w:val="24"/>
          <w:szCs w:val="24"/>
        </w:rPr>
        <w:t xml:space="preserve"> EUR</w:t>
      </w:r>
    </w:p>
    <w:p w14:paraId="1D9CFA14" w14:textId="4347BFBD" w:rsidR="00EA3C06" w:rsidRPr="00A46F9A" w:rsidRDefault="00EA3C06" w:rsidP="00EC5BA9">
      <w:pPr>
        <w:pStyle w:val="ListParagraph"/>
        <w:numPr>
          <w:ilvl w:val="0"/>
          <w:numId w:val="3"/>
        </w:numPr>
        <w:ind w:left="454" w:hanging="227"/>
        <w:rPr>
          <w:sz w:val="24"/>
          <w:szCs w:val="24"/>
        </w:rPr>
      </w:pPr>
      <w:r w:rsidRPr="00A46F9A">
        <w:rPr>
          <w:sz w:val="24"/>
          <w:szCs w:val="24"/>
        </w:rPr>
        <w:t>Skupni stroški za udeležbo:</w:t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r w:rsidR="00EC5B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7988266"/>
          <w:placeholder>
            <w:docPart w:val="DefaultPlaceholder_-1854013440"/>
          </w:placeholder>
          <w:temporary/>
        </w:sdtPr>
        <w:sdtEndPr/>
        <w:sdtContent>
          <w:r w:rsidR="00E70A24">
            <w:rPr>
              <w:sz w:val="24"/>
              <w:szCs w:val="24"/>
            </w:rPr>
            <w:t>dopolni</w:t>
          </w:r>
        </w:sdtContent>
      </w:sdt>
      <w:r w:rsidRPr="00A46F9A">
        <w:rPr>
          <w:sz w:val="24"/>
          <w:szCs w:val="24"/>
        </w:rPr>
        <w:t xml:space="preserve"> EUR</w:t>
      </w:r>
    </w:p>
    <w:p w14:paraId="5A2508C6" w14:textId="5F99226D" w:rsidR="00AA2206" w:rsidRDefault="009E7C5A" w:rsidP="00A67E6B">
      <w:pPr>
        <w:rPr>
          <w:sz w:val="24"/>
          <w:szCs w:val="24"/>
        </w:rPr>
      </w:pPr>
      <w:r>
        <w:rPr>
          <w:sz w:val="24"/>
          <w:szCs w:val="24"/>
        </w:rPr>
        <w:t>Menim</w:t>
      </w:r>
      <w:r w:rsidR="008A5902" w:rsidRPr="008A5902">
        <w:rPr>
          <w:sz w:val="24"/>
          <w:szCs w:val="24"/>
        </w:rPr>
        <w:t xml:space="preserve">, da je </w:t>
      </w:r>
      <w:r w:rsidR="00A46F9A">
        <w:rPr>
          <w:sz w:val="24"/>
          <w:szCs w:val="24"/>
        </w:rPr>
        <w:t xml:space="preserve">investicija v </w:t>
      </w:r>
      <w:r w:rsidR="009F5F81">
        <w:rPr>
          <w:sz w:val="24"/>
          <w:szCs w:val="24"/>
        </w:rPr>
        <w:t xml:space="preserve">izobraževanje </w:t>
      </w:r>
      <w:r>
        <w:rPr>
          <w:sz w:val="24"/>
          <w:szCs w:val="24"/>
        </w:rPr>
        <w:t>n</w:t>
      </w:r>
      <w:r w:rsidR="00804E51">
        <w:rPr>
          <w:sz w:val="24"/>
          <w:szCs w:val="24"/>
        </w:rPr>
        <w:t>eprimerljiv</w:t>
      </w:r>
      <w:r w:rsidR="00A46F9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46F9A">
        <w:rPr>
          <w:sz w:val="24"/>
          <w:szCs w:val="24"/>
        </w:rPr>
        <w:t>z varnostnimi grožnjami in tvegan</w:t>
      </w:r>
      <w:r w:rsidR="008A5902" w:rsidRPr="008A5902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="00804E51">
        <w:rPr>
          <w:sz w:val="24"/>
          <w:szCs w:val="24"/>
        </w:rPr>
        <w:t xml:space="preserve">m </w:t>
      </w:r>
      <w:r w:rsidR="001309AD">
        <w:rPr>
          <w:sz w:val="24"/>
          <w:szCs w:val="24"/>
        </w:rPr>
        <w:t xml:space="preserve">nastale </w:t>
      </w:r>
      <w:r w:rsidR="00804E51">
        <w:rPr>
          <w:sz w:val="24"/>
          <w:szCs w:val="24"/>
        </w:rPr>
        <w:t>škod</w:t>
      </w:r>
      <w:r w:rsidR="001309AD">
        <w:rPr>
          <w:sz w:val="24"/>
          <w:szCs w:val="24"/>
        </w:rPr>
        <w:t>e</w:t>
      </w:r>
      <w:r w:rsidR="00804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zaradi neobratovanja </w:t>
      </w:r>
      <w:r w:rsidR="00796854">
        <w:rPr>
          <w:sz w:val="24"/>
          <w:szCs w:val="24"/>
        </w:rPr>
        <w:t xml:space="preserve">kritičnih sistemov </w:t>
      </w:r>
      <w:r>
        <w:rPr>
          <w:sz w:val="24"/>
          <w:szCs w:val="24"/>
        </w:rPr>
        <w:t>in</w:t>
      </w:r>
      <w:r w:rsidR="008A5902" w:rsidRPr="008A5902">
        <w:rPr>
          <w:sz w:val="24"/>
          <w:szCs w:val="24"/>
        </w:rPr>
        <w:t xml:space="preserve"> izgube ugleda </w:t>
      </w:r>
      <w:r w:rsidR="00796854">
        <w:rPr>
          <w:sz w:val="24"/>
          <w:szCs w:val="24"/>
        </w:rPr>
        <w:t xml:space="preserve">oz. zaupanja strank </w:t>
      </w:r>
      <w:r w:rsidR="008A5902" w:rsidRPr="008A5902">
        <w:rPr>
          <w:sz w:val="24"/>
          <w:szCs w:val="24"/>
        </w:rPr>
        <w:t>v primeru uspeš</w:t>
      </w:r>
      <w:r w:rsidR="00804E51">
        <w:rPr>
          <w:sz w:val="24"/>
          <w:szCs w:val="24"/>
        </w:rPr>
        <w:t xml:space="preserve">nega </w:t>
      </w:r>
      <w:r w:rsidR="008A5902" w:rsidRPr="008A5902">
        <w:rPr>
          <w:sz w:val="24"/>
          <w:szCs w:val="24"/>
        </w:rPr>
        <w:t>kibernetsk</w:t>
      </w:r>
      <w:r w:rsidR="00804E51">
        <w:rPr>
          <w:sz w:val="24"/>
          <w:szCs w:val="24"/>
        </w:rPr>
        <w:t>ega</w:t>
      </w:r>
      <w:r w:rsidR="008A5902" w:rsidRPr="008A5902">
        <w:rPr>
          <w:sz w:val="24"/>
          <w:szCs w:val="24"/>
        </w:rPr>
        <w:t xml:space="preserve"> napad</w:t>
      </w:r>
      <w:r w:rsidR="00804E51">
        <w:rPr>
          <w:sz w:val="24"/>
          <w:szCs w:val="24"/>
        </w:rPr>
        <w:t>a</w:t>
      </w:r>
      <w:r w:rsidR="008A5902" w:rsidRPr="008A5902">
        <w:rPr>
          <w:sz w:val="24"/>
          <w:szCs w:val="24"/>
        </w:rPr>
        <w:t xml:space="preserve"> ali zlorab notranjih informacij v naš</w:t>
      </w:r>
      <w:r w:rsidR="00A46F9A">
        <w:rPr>
          <w:sz w:val="24"/>
          <w:szCs w:val="24"/>
        </w:rPr>
        <w:t>i organizaciji</w:t>
      </w:r>
      <w:r w:rsidR="008A5902" w:rsidRPr="008A5902">
        <w:rPr>
          <w:sz w:val="24"/>
          <w:szCs w:val="24"/>
        </w:rPr>
        <w:t>.</w:t>
      </w:r>
    </w:p>
    <w:p w14:paraId="084C414D" w14:textId="2E220654" w:rsidR="009E7C5A" w:rsidRPr="009E7C5A" w:rsidRDefault="009E7C5A" w:rsidP="009E7C5A">
      <w:pPr>
        <w:rPr>
          <w:sz w:val="24"/>
          <w:szCs w:val="24"/>
        </w:rPr>
      </w:pPr>
      <w:r>
        <w:rPr>
          <w:sz w:val="24"/>
          <w:szCs w:val="24"/>
        </w:rPr>
        <w:t>Po tečaju</w:t>
      </w:r>
      <w:r w:rsidR="00804E51">
        <w:rPr>
          <w:sz w:val="24"/>
          <w:szCs w:val="24"/>
        </w:rPr>
        <w:t xml:space="preserve"> bom osvojeno znanje v strnjeni predstavitvi delil z ostalimi v ekipi</w:t>
      </w:r>
      <w:r w:rsidR="004A5663">
        <w:rPr>
          <w:sz w:val="24"/>
          <w:szCs w:val="24"/>
        </w:rPr>
        <w:t xml:space="preserve">, </w:t>
      </w:r>
      <w:r w:rsidR="00EA3C06">
        <w:rPr>
          <w:sz w:val="24"/>
          <w:szCs w:val="24"/>
        </w:rPr>
        <w:t>s</w:t>
      </w:r>
      <w:r w:rsidR="004A5663">
        <w:rPr>
          <w:sz w:val="24"/>
          <w:szCs w:val="24"/>
        </w:rPr>
        <w:t xml:space="preserve">aj so </w:t>
      </w:r>
      <w:r w:rsidR="004A5663" w:rsidRPr="00182181">
        <w:rPr>
          <w:b/>
          <w:bCs/>
          <w:sz w:val="24"/>
          <w:szCs w:val="24"/>
        </w:rPr>
        <w:t>ozaveščeni</w:t>
      </w:r>
      <w:r w:rsidR="00182181" w:rsidRPr="00182181">
        <w:rPr>
          <w:b/>
          <w:bCs/>
          <w:sz w:val="24"/>
          <w:szCs w:val="24"/>
        </w:rPr>
        <w:t xml:space="preserve"> in usposobljeni</w:t>
      </w:r>
      <w:r w:rsidR="004A5663" w:rsidRPr="00182181">
        <w:rPr>
          <w:b/>
          <w:bCs/>
          <w:sz w:val="24"/>
          <w:szCs w:val="24"/>
        </w:rPr>
        <w:t xml:space="preserve"> sodelavci</w:t>
      </w:r>
      <w:r w:rsidR="004A5663">
        <w:rPr>
          <w:sz w:val="24"/>
          <w:szCs w:val="24"/>
        </w:rPr>
        <w:t xml:space="preserve"> najboljša obramba pred </w:t>
      </w:r>
      <w:r w:rsidR="00A46F9A">
        <w:rPr>
          <w:sz w:val="24"/>
          <w:szCs w:val="24"/>
        </w:rPr>
        <w:t xml:space="preserve">kibernetskimi </w:t>
      </w:r>
      <w:r w:rsidR="004A5663">
        <w:rPr>
          <w:sz w:val="24"/>
          <w:szCs w:val="24"/>
        </w:rPr>
        <w:t>napadalci.</w:t>
      </w:r>
    </w:p>
    <w:p w14:paraId="026AAC1A" w14:textId="67AF567B" w:rsidR="004A5663" w:rsidRDefault="00A46F9A" w:rsidP="004A566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A5663" w:rsidRPr="004A5663">
        <w:rPr>
          <w:sz w:val="24"/>
          <w:szCs w:val="24"/>
        </w:rPr>
        <w:t>S spoštovanjem,</w:t>
      </w:r>
    </w:p>
    <w:sdt>
      <w:sdtPr>
        <w:rPr>
          <w:sz w:val="24"/>
          <w:szCs w:val="24"/>
        </w:rPr>
        <w:id w:val="1664968401"/>
        <w:placeholder>
          <w:docPart w:val="DefaultPlaceholder_-1854013440"/>
        </w:placeholder>
      </w:sdtPr>
      <w:sdtEndPr/>
      <w:sdtContent>
        <w:p w14:paraId="4C959967" w14:textId="7CDE0E69" w:rsidR="00E70A24" w:rsidRPr="004A5663" w:rsidRDefault="00E13478" w:rsidP="004A566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v</w:t>
          </w:r>
          <w:r w:rsidR="00E70A24">
            <w:rPr>
              <w:sz w:val="24"/>
              <w:szCs w:val="24"/>
            </w:rPr>
            <w:t>stavi ime udeleženca</w:t>
          </w:r>
        </w:p>
      </w:sdtContent>
    </w:sdt>
    <w:sectPr w:rsidR="00E70A24" w:rsidRPr="004A5663" w:rsidSect="005648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74C9" w14:textId="77777777" w:rsidR="007065D3" w:rsidRDefault="007065D3" w:rsidP="007260DC">
      <w:pPr>
        <w:spacing w:after="0" w:line="240" w:lineRule="auto"/>
      </w:pPr>
      <w:r>
        <w:separator/>
      </w:r>
    </w:p>
  </w:endnote>
  <w:endnote w:type="continuationSeparator" w:id="0">
    <w:p w14:paraId="0D48C3D3" w14:textId="77777777" w:rsidR="007065D3" w:rsidRDefault="007065D3" w:rsidP="0072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21AF" w14:textId="77777777" w:rsidR="007065D3" w:rsidRDefault="007065D3" w:rsidP="007260DC">
      <w:pPr>
        <w:spacing w:after="0" w:line="240" w:lineRule="auto"/>
      </w:pPr>
      <w:r>
        <w:separator/>
      </w:r>
    </w:p>
  </w:footnote>
  <w:footnote w:type="continuationSeparator" w:id="0">
    <w:p w14:paraId="38E146EA" w14:textId="77777777" w:rsidR="007065D3" w:rsidRDefault="007065D3" w:rsidP="0072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5F11" w14:textId="7030C523" w:rsidR="007260DC" w:rsidRDefault="0052618E" w:rsidP="005648B4">
    <w:pPr>
      <w:pStyle w:val="Header"/>
      <w:spacing w:after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BAC7FE" wp14:editId="5F33FCFF">
          <wp:simplePos x="0" y="0"/>
          <wp:positionH relativeFrom="page">
            <wp:align>right</wp:align>
          </wp:positionH>
          <wp:positionV relativeFrom="paragraph">
            <wp:posOffset>-293343</wp:posOffset>
          </wp:positionV>
          <wp:extent cx="7548880" cy="81280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0F6"/>
    <w:multiLevelType w:val="hybridMultilevel"/>
    <w:tmpl w:val="F098B07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064A"/>
    <w:multiLevelType w:val="hybridMultilevel"/>
    <w:tmpl w:val="DE00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B63A0"/>
    <w:multiLevelType w:val="hybridMultilevel"/>
    <w:tmpl w:val="E6248BBA"/>
    <w:lvl w:ilvl="0" w:tplc="C64A8F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158429">
    <w:abstractNumId w:val="2"/>
  </w:num>
  <w:num w:numId="2" w16cid:durableId="1608275652">
    <w:abstractNumId w:val="0"/>
  </w:num>
  <w:num w:numId="3" w16cid:durableId="48863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74"/>
    <w:rsid w:val="000C5267"/>
    <w:rsid w:val="000F6F3B"/>
    <w:rsid w:val="00115422"/>
    <w:rsid w:val="001309AD"/>
    <w:rsid w:val="00143AAB"/>
    <w:rsid w:val="00182181"/>
    <w:rsid w:val="00196550"/>
    <w:rsid w:val="001A115B"/>
    <w:rsid w:val="001B42B1"/>
    <w:rsid w:val="001E415A"/>
    <w:rsid w:val="00216BAF"/>
    <w:rsid w:val="002272F5"/>
    <w:rsid w:val="00252DA7"/>
    <w:rsid w:val="003040A9"/>
    <w:rsid w:val="00383EC5"/>
    <w:rsid w:val="003863A3"/>
    <w:rsid w:val="003A1459"/>
    <w:rsid w:val="003A4333"/>
    <w:rsid w:val="003D5F99"/>
    <w:rsid w:val="003E11AC"/>
    <w:rsid w:val="00407245"/>
    <w:rsid w:val="0042041A"/>
    <w:rsid w:val="00420AC7"/>
    <w:rsid w:val="00441D14"/>
    <w:rsid w:val="004A5663"/>
    <w:rsid w:val="00506B1C"/>
    <w:rsid w:val="0052618E"/>
    <w:rsid w:val="005648B4"/>
    <w:rsid w:val="006732E7"/>
    <w:rsid w:val="006A0D12"/>
    <w:rsid w:val="00705869"/>
    <w:rsid w:val="007065D3"/>
    <w:rsid w:val="00712A74"/>
    <w:rsid w:val="007260DC"/>
    <w:rsid w:val="00731FA5"/>
    <w:rsid w:val="00796854"/>
    <w:rsid w:val="007C19FE"/>
    <w:rsid w:val="007E4CF0"/>
    <w:rsid w:val="00804E51"/>
    <w:rsid w:val="008474E4"/>
    <w:rsid w:val="008A5902"/>
    <w:rsid w:val="00933A0E"/>
    <w:rsid w:val="009366A1"/>
    <w:rsid w:val="009724D7"/>
    <w:rsid w:val="00986632"/>
    <w:rsid w:val="009C7451"/>
    <w:rsid w:val="009E7C5A"/>
    <w:rsid w:val="009F5F81"/>
    <w:rsid w:val="00A21DC9"/>
    <w:rsid w:val="00A46F9A"/>
    <w:rsid w:val="00A67E6B"/>
    <w:rsid w:val="00A80CF1"/>
    <w:rsid w:val="00A9192A"/>
    <w:rsid w:val="00A928D8"/>
    <w:rsid w:val="00A9303F"/>
    <w:rsid w:val="00AA2206"/>
    <w:rsid w:val="00AA2451"/>
    <w:rsid w:val="00AD79B4"/>
    <w:rsid w:val="00AF16E5"/>
    <w:rsid w:val="00AF19E6"/>
    <w:rsid w:val="00AF5E79"/>
    <w:rsid w:val="00B306C6"/>
    <w:rsid w:val="00B44B18"/>
    <w:rsid w:val="00B7433D"/>
    <w:rsid w:val="00BA13E7"/>
    <w:rsid w:val="00BB3E29"/>
    <w:rsid w:val="00D11534"/>
    <w:rsid w:val="00D15483"/>
    <w:rsid w:val="00DA7ED6"/>
    <w:rsid w:val="00DF6B83"/>
    <w:rsid w:val="00E13478"/>
    <w:rsid w:val="00E51014"/>
    <w:rsid w:val="00E70A24"/>
    <w:rsid w:val="00E74768"/>
    <w:rsid w:val="00EA2C12"/>
    <w:rsid w:val="00EA3C06"/>
    <w:rsid w:val="00EC2D2C"/>
    <w:rsid w:val="00EC5BA9"/>
    <w:rsid w:val="00F16FC3"/>
    <w:rsid w:val="00F26C7A"/>
    <w:rsid w:val="00F315AE"/>
    <w:rsid w:val="00F45060"/>
    <w:rsid w:val="00F54674"/>
    <w:rsid w:val="00F8185B"/>
    <w:rsid w:val="00F95307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D5AF"/>
  <w15:chartTrackingRefBased/>
  <w15:docId w15:val="{A16C253A-32D8-4A2E-B77A-683AAE16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FC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4B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DC"/>
  </w:style>
  <w:style w:type="paragraph" w:styleId="Footer">
    <w:name w:val="footer"/>
    <w:basedOn w:val="Normal"/>
    <w:link w:val="FooterChar"/>
    <w:uiPriority w:val="99"/>
    <w:unhideWhenUsed/>
    <w:rsid w:val="0072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CFF1-F2BC-4432-96BD-8E738A150A2E}"/>
      </w:docPartPr>
      <w:docPartBody>
        <w:p w:rsidR="00D7486D" w:rsidRDefault="00DA32A4">
          <w:r w:rsidRPr="00E168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A4"/>
    <w:rsid w:val="008C304F"/>
    <w:rsid w:val="00D7486D"/>
    <w:rsid w:val="00D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2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Datum</b:Tag>
    <b:RefOrder>1</b:RefOrder>
  </b:Source>
</b:Sources>
</file>

<file path=customXml/itemProps1.xml><?xml version="1.0" encoding="utf-8"?>
<ds:datastoreItem xmlns:ds="http://schemas.openxmlformats.org/officeDocument/2006/customXml" ds:itemID="{621EDBB2-5BA5-4C7E-B004-33BC294F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Duračković Ličen</dc:creator>
  <cp:keywords/>
  <dc:description/>
  <cp:lastModifiedBy>Anamarija D. Ličen</cp:lastModifiedBy>
  <cp:revision>3</cp:revision>
  <cp:lastPrinted>2022-05-25T09:26:00Z</cp:lastPrinted>
  <dcterms:created xsi:type="dcterms:W3CDTF">2023-01-23T10:48:00Z</dcterms:created>
  <dcterms:modified xsi:type="dcterms:W3CDTF">2023-03-20T10:30:00Z</dcterms:modified>
</cp:coreProperties>
</file>